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B6B4EA" w14:textId="02EE0AB5" w:rsidR="00F75A99" w:rsidRDefault="00AD21FD" w:rsidP="00AD21FD">
      <w:pPr>
        <w:pStyle w:val="2"/>
        <w:spacing w:before="0"/>
        <w:rPr>
          <w:rFonts w:ascii="Times New Roman" w:hAnsi="Times New Roman" w:cs="Times New Roman"/>
          <w:lang w:val="uk-UA"/>
        </w:rPr>
      </w:pPr>
      <w:r w:rsidRPr="00AD21FD">
        <w:rPr>
          <w:rFonts w:ascii="Times New Roman" w:hAnsi="Times New Roman" w:cs="Times New Roman"/>
          <w:lang w:val="uk-UA"/>
        </w:rPr>
        <w:t xml:space="preserve">Зміст до презентації: </w:t>
      </w:r>
    </w:p>
    <w:p w14:paraId="6E9EA226" w14:textId="77777777" w:rsidR="00AD21FD" w:rsidRPr="00AD21FD" w:rsidRDefault="00AD21FD" w:rsidP="00AD21FD">
      <w:pPr>
        <w:rPr>
          <w:lang w:val="uk-UA"/>
        </w:rPr>
      </w:pPr>
    </w:p>
    <w:p w14:paraId="6A4048AD" w14:textId="77777777" w:rsidR="00AD21FD" w:rsidRDefault="00AD21FD" w:rsidP="00AD21FD">
      <w:pPr>
        <w:pStyle w:val="2"/>
        <w:spacing w:before="0" w:after="0"/>
        <w:rPr>
          <w:b w:val="0"/>
          <w:lang w:val="uk-UA"/>
        </w:rPr>
      </w:pPr>
      <w:r w:rsidRPr="00AD21FD">
        <w:rPr>
          <w:rFonts w:ascii="Times New Roman" w:hAnsi="Times New Roman" w:cs="Times New Roman"/>
          <w:b w:val="0"/>
          <w:sz w:val="24"/>
          <w:szCs w:val="24"/>
        </w:rPr>
        <w:t>СЛАЙД-1</w:t>
      </w:r>
      <w:r>
        <w:rPr>
          <w:b w:val="0"/>
        </w:rPr>
        <w:t xml:space="preserve"> </w:t>
      </w:r>
    </w:p>
    <w:p w14:paraId="011D7229" w14:textId="3F310444" w:rsidR="00AD21FD" w:rsidRPr="00AD21FD" w:rsidRDefault="00AD21FD" w:rsidP="00AD21FD">
      <w:pPr>
        <w:pStyle w:val="2"/>
        <w:spacing w:before="0" w:after="0"/>
        <w:rPr>
          <w:rFonts w:ascii="Times New Roman" w:hAnsi="Times New Roman" w:cs="Times New Roman"/>
          <w:lang w:val="uk-UA"/>
        </w:rPr>
      </w:pPr>
      <w:r w:rsidRPr="00AD21FD">
        <w:rPr>
          <w:rFonts w:ascii="Times New Roman" w:hAnsi="Times New Roman" w:cs="Times New Roman"/>
          <w:lang w:val="uk-UA"/>
        </w:rPr>
        <w:t>«</w:t>
      </w:r>
      <w:r w:rsidRPr="00AD21FD">
        <w:rPr>
          <w:rFonts w:ascii="Times New Roman" w:hAnsi="Times New Roman" w:cs="Times New Roman"/>
        </w:rPr>
        <w:t xml:space="preserve">Вектори професійного розвитку </w:t>
      </w:r>
    </w:p>
    <w:p w14:paraId="61B14F69" w14:textId="77777777" w:rsidR="00AD21FD" w:rsidRDefault="00AD21FD" w:rsidP="00AD21FD">
      <w:pPr>
        <w:pStyle w:val="2"/>
        <w:spacing w:before="0" w:after="0"/>
        <w:rPr>
          <w:rFonts w:ascii="Times New Roman" w:hAnsi="Times New Roman" w:cs="Times New Roman"/>
          <w:lang w:val="uk-UA"/>
        </w:rPr>
      </w:pPr>
      <w:r w:rsidRPr="00AD21FD">
        <w:rPr>
          <w:rFonts w:ascii="Times New Roman" w:hAnsi="Times New Roman" w:cs="Times New Roman"/>
        </w:rPr>
        <w:t>вчителя мистецької освітньої галузі в контексті Нової української школи</w:t>
      </w:r>
      <w:r w:rsidRPr="00AD21FD">
        <w:rPr>
          <w:rFonts w:ascii="Times New Roman" w:hAnsi="Times New Roman" w:cs="Times New Roman"/>
          <w:lang w:val="uk-UA"/>
        </w:rPr>
        <w:t>»</w:t>
      </w:r>
    </w:p>
    <w:p w14:paraId="2C343717" w14:textId="77777777" w:rsidR="00AD21FD" w:rsidRPr="00AD21FD" w:rsidRDefault="00AD21FD" w:rsidP="00AD21FD">
      <w:pPr>
        <w:rPr>
          <w:lang w:val="uk-UA"/>
        </w:rPr>
      </w:pPr>
    </w:p>
    <w:p w14:paraId="0A850597" w14:textId="77777777" w:rsidR="00AD21FD" w:rsidRPr="00AD21FD" w:rsidRDefault="00AD21FD" w:rsidP="00AD21FD">
      <w:pPr>
        <w:rPr>
          <w:rFonts w:ascii="Times New Roman" w:hAnsi="Times New Roman" w:cs="Times New Roman"/>
          <w:b/>
          <w:sz w:val="24"/>
          <w:szCs w:val="24"/>
          <w:lang w:val="uk-UA"/>
        </w:rPr>
      </w:pPr>
      <w:r w:rsidRPr="00AD21FD">
        <w:rPr>
          <w:rFonts w:ascii="Times New Roman" w:hAnsi="Times New Roman" w:cs="Times New Roman"/>
          <w:b/>
          <w:sz w:val="24"/>
          <w:szCs w:val="24"/>
          <w:lang w:val="uk-UA"/>
        </w:rPr>
        <w:t>СЛАЙД-2</w:t>
      </w:r>
    </w:p>
    <w:p w14:paraId="73474E8B" w14:textId="61186146" w:rsidR="00F75A99" w:rsidRDefault="00AD21FD" w:rsidP="00F75A99">
      <w:pPr>
        <w:pStyle w:val="af9"/>
      </w:pPr>
      <w:r w:rsidRPr="00AD21FD">
        <w:t xml:space="preserve"> </w:t>
      </w:r>
      <w:r w:rsidR="00F75A99" w:rsidRPr="00AD21FD">
        <w:t>Реформа "Нова українська школа" (НУШ) ставить перед сучасним учителем мистецтва нові виклики та завдання, що вимагають переосмислення традиційних підходів до викладання та власного професійного зростання. Аналіз ключових державних документів, таких як Державний стандарт базової середньої освіти, Професійний стандарт вчителя та Концепція НУШ, дозволяє визначити основні вектори професійного розвитку педагога мистецької освітньої галузі. Ці вектори спрямовані на формування вчителя-фасилітатора, здатного розвивати ключові компетентності учнів та створювати інноваційне освітнє середовище.</w:t>
      </w:r>
    </w:p>
    <w:p w14:paraId="24F0A5B4" w14:textId="107EE187" w:rsidR="00AD21FD" w:rsidRDefault="00AD21FD" w:rsidP="00AD21FD">
      <w:pPr>
        <w:rPr>
          <w:rFonts w:ascii="Times New Roman" w:hAnsi="Times New Roman" w:cs="Times New Roman"/>
          <w:b/>
          <w:sz w:val="24"/>
          <w:szCs w:val="24"/>
          <w:lang w:val="uk-UA"/>
        </w:rPr>
      </w:pPr>
      <w:r>
        <w:rPr>
          <w:rFonts w:ascii="Times New Roman" w:hAnsi="Times New Roman" w:cs="Times New Roman"/>
          <w:b/>
          <w:sz w:val="24"/>
          <w:szCs w:val="24"/>
          <w:lang w:val="uk-UA"/>
        </w:rPr>
        <w:t>СЛАЙД-3</w:t>
      </w:r>
    </w:p>
    <w:p w14:paraId="0DA0E3C1" w14:textId="77777777" w:rsidR="00AD21FD" w:rsidRDefault="00AD21FD" w:rsidP="00AD21FD">
      <w:pPr>
        <w:rPr>
          <w:rFonts w:ascii="Times New Roman" w:hAnsi="Times New Roman" w:cs="Times New Roman"/>
          <w:b/>
          <w:sz w:val="24"/>
          <w:szCs w:val="24"/>
          <w:lang w:val="uk-UA"/>
        </w:rPr>
      </w:pPr>
    </w:p>
    <w:p w14:paraId="704E146A" w14:textId="14C2D5C9" w:rsidR="00AD21FD" w:rsidRDefault="00AD21FD" w:rsidP="00AD21FD">
      <w:pPr>
        <w:rPr>
          <w:rFonts w:ascii="Times New Roman" w:hAnsi="Times New Roman" w:cs="Times New Roman"/>
          <w:b/>
          <w:sz w:val="24"/>
          <w:szCs w:val="24"/>
          <w:lang w:val="uk-UA"/>
        </w:rPr>
      </w:pPr>
      <w:r>
        <w:rPr>
          <w:rFonts w:ascii="Times New Roman" w:hAnsi="Times New Roman" w:cs="Times New Roman"/>
          <w:b/>
          <w:sz w:val="24"/>
          <w:szCs w:val="24"/>
          <w:lang w:val="uk-UA"/>
        </w:rPr>
        <w:t>Вектори професйного розвику</w:t>
      </w:r>
    </w:p>
    <w:p w14:paraId="64F3CE18" w14:textId="77777777" w:rsidR="00AD21FD" w:rsidRDefault="00AD21FD" w:rsidP="00AD21FD">
      <w:pPr>
        <w:rPr>
          <w:rFonts w:ascii="Times New Roman" w:hAnsi="Times New Roman" w:cs="Times New Roman"/>
          <w:b/>
          <w:sz w:val="24"/>
          <w:szCs w:val="24"/>
          <w:lang w:val="uk-UA"/>
        </w:rPr>
      </w:pPr>
    </w:p>
    <w:p w14:paraId="1190397E" w14:textId="77777777" w:rsidR="00AD21FD" w:rsidRDefault="00AD21FD" w:rsidP="00AD21FD">
      <w:pPr>
        <w:rPr>
          <w:rFonts w:ascii="Times New Roman" w:hAnsi="Times New Roman" w:cs="Times New Roman"/>
          <w:b/>
          <w:sz w:val="24"/>
          <w:szCs w:val="24"/>
          <w:lang w:val="uk-UA"/>
        </w:rPr>
      </w:pPr>
    </w:p>
    <w:p w14:paraId="72D3D5D7" w14:textId="2569BFE7" w:rsidR="00AD21FD" w:rsidRPr="00AD21FD" w:rsidRDefault="00AD21FD" w:rsidP="00AD21FD">
      <w:pPr>
        <w:rPr>
          <w:rFonts w:ascii="Times New Roman" w:hAnsi="Times New Roman" w:cs="Times New Roman"/>
          <w:b/>
          <w:sz w:val="24"/>
          <w:szCs w:val="24"/>
          <w:lang w:val="uk-UA"/>
        </w:rPr>
      </w:pPr>
      <w:r w:rsidRPr="00AD21FD">
        <w:rPr>
          <w:rFonts w:ascii="Times New Roman" w:hAnsi="Times New Roman" w:cs="Times New Roman"/>
          <w:b/>
          <w:sz w:val="24"/>
          <w:szCs w:val="24"/>
          <w:lang w:val="uk-UA"/>
        </w:rPr>
        <w:t>СЛАЙД-</w:t>
      </w:r>
      <w:r>
        <w:rPr>
          <w:rFonts w:ascii="Times New Roman" w:hAnsi="Times New Roman" w:cs="Times New Roman"/>
          <w:b/>
          <w:sz w:val="24"/>
          <w:szCs w:val="24"/>
          <w:lang w:val="uk-UA"/>
        </w:rPr>
        <w:t>4</w:t>
      </w:r>
    </w:p>
    <w:p w14:paraId="6FCCD8C5" w14:textId="7C2C669E" w:rsidR="00F75A99" w:rsidRPr="00AD21FD" w:rsidRDefault="00F75A99" w:rsidP="00F75A99">
      <w:pPr>
        <w:pStyle w:val="2"/>
        <w:rPr>
          <w:rFonts w:ascii="Times New Roman" w:hAnsi="Times New Roman" w:cs="Times New Roman"/>
          <w:lang w:val="uk-UA"/>
        </w:rPr>
      </w:pPr>
      <w:r w:rsidRPr="00AD21FD">
        <w:rPr>
          <w:rFonts w:ascii="Times New Roman" w:hAnsi="Times New Roman" w:cs="Times New Roman"/>
        </w:rPr>
        <w:t xml:space="preserve">1. Компетентнісний вектор: </w:t>
      </w:r>
      <w:r w:rsidR="00BB7955" w:rsidRPr="00AD21FD">
        <w:rPr>
          <w:rFonts w:ascii="Times New Roman" w:hAnsi="Times New Roman" w:cs="Times New Roman"/>
          <w:lang w:val="uk-UA"/>
        </w:rPr>
        <w:t>г</w:t>
      </w:r>
      <w:r w:rsidRPr="00AD21FD">
        <w:rPr>
          <w:rFonts w:ascii="Times New Roman" w:hAnsi="Times New Roman" w:cs="Times New Roman"/>
        </w:rPr>
        <w:t xml:space="preserve">либинний перехід від "знати" до "вміти" </w:t>
      </w:r>
    </w:p>
    <w:p w14:paraId="20A4EA5D" w14:textId="77777777" w:rsidR="00F75A99" w:rsidRPr="00AD21FD" w:rsidRDefault="00F75A99" w:rsidP="00F75A99">
      <w:pPr>
        <w:pStyle w:val="af9"/>
      </w:pPr>
      <w:r w:rsidRPr="00AD21FD">
        <w:t xml:space="preserve">Цей вектор є центральним у філософії НУШ і вимагає від учителя докорінної зміни ролі: з транслятора готових знань на </w:t>
      </w:r>
      <w:r w:rsidRPr="00AD21FD">
        <w:rPr>
          <w:b/>
          <w:bCs/>
        </w:rPr>
        <w:t>модератора</w:t>
      </w:r>
      <w:r w:rsidRPr="00AD21FD">
        <w:t xml:space="preserve"> і </w:t>
      </w:r>
      <w:r w:rsidRPr="00AD21FD">
        <w:rPr>
          <w:b/>
          <w:bCs/>
        </w:rPr>
        <w:t>фасилітатора</w:t>
      </w:r>
      <w:r w:rsidRPr="00AD21FD">
        <w:t>, який допомагає учням здобувати та застосовувати знання через діяльність.</w:t>
      </w:r>
    </w:p>
    <w:p w14:paraId="71BFC1BB" w14:textId="77777777" w:rsidR="00F75A99" w:rsidRPr="00AD21FD" w:rsidRDefault="00F75A99" w:rsidP="00F75A99">
      <w:pPr>
        <w:pStyle w:val="4"/>
        <w:rPr>
          <w:rFonts w:ascii="Times New Roman" w:hAnsi="Times New Roman" w:cs="Times New Roman"/>
        </w:rPr>
      </w:pPr>
      <w:r w:rsidRPr="00AD21FD">
        <w:rPr>
          <w:rFonts w:ascii="Times New Roman" w:hAnsi="Times New Roman" w:cs="Times New Roman"/>
        </w:rPr>
        <w:t>Розвиток предметних мистецьких компетентностей:</w:t>
      </w:r>
    </w:p>
    <w:p w14:paraId="64781BDE" w14:textId="77777777" w:rsidR="00F75A99" w:rsidRPr="00AD21FD" w:rsidRDefault="00F75A99" w:rsidP="00F75A99">
      <w:pPr>
        <w:pStyle w:val="af9"/>
      </w:pPr>
      <w:r w:rsidRPr="00AD21FD">
        <w:t xml:space="preserve">Це не лише про вміння вчителя добре малювати чи співати. Це про </w:t>
      </w:r>
      <w:r w:rsidRPr="00AD21FD">
        <w:rPr>
          <w:b/>
          <w:bCs/>
        </w:rPr>
        <w:t>багатогранність</w:t>
      </w:r>
      <w:r w:rsidRPr="00AD21FD">
        <w:t xml:space="preserve"> та </w:t>
      </w:r>
      <w:r w:rsidRPr="00AD21FD">
        <w:rPr>
          <w:b/>
          <w:bCs/>
        </w:rPr>
        <w:t>сучасність</w:t>
      </w:r>
      <w:r w:rsidRPr="00AD21FD">
        <w:t xml:space="preserve"> його мистецького світогляду.</w:t>
      </w:r>
    </w:p>
    <w:p w14:paraId="6ED1F414" w14:textId="77777777" w:rsidR="00F75A99" w:rsidRPr="00AD21FD" w:rsidRDefault="00F75A99" w:rsidP="000D63DF">
      <w:pPr>
        <w:pStyle w:val="af9"/>
        <w:numPr>
          <w:ilvl w:val="0"/>
          <w:numId w:val="4"/>
        </w:numPr>
      </w:pPr>
      <w:r w:rsidRPr="00AD21FD">
        <w:rPr>
          <w:b/>
          <w:bCs/>
        </w:rPr>
        <w:t>Практичне вдосконалення:</w:t>
      </w:r>
      <w:r w:rsidRPr="00AD21FD">
        <w:t xml:space="preserve"> Учитель має бути "граючим тренером". Це означає регулярно приділяти час власній творчості, відвідувати майстер-класи, освоювати нові техніки (наприклад, діджитал-арт, ебру, скетчинг, валяння з вовни). Це дозволяє не просто переказувати теорію, а демонструвати процес на власному прикладі, надихаючи учнів.</w:t>
      </w:r>
    </w:p>
    <w:p w14:paraId="078D9AB5" w14:textId="77777777" w:rsidR="00F75A99" w:rsidRPr="00AD21FD" w:rsidRDefault="00F75A99" w:rsidP="000D63DF">
      <w:pPr>
        <w:pStyle w:val="af9"/>
        <w:numPr>
          <w:ilvl w:val="0"/>
          <w:numId w:val="4"/>
        </w:numPr>
      </w:pPr>
      <w:r w:rsidRPr="00AD21FD">
        <w:rPr>
          <w:b/>
          <w:bCs/>
        </w:rPr>
        <w:t>Розширення мистецьких горизонтів:</w:t>
      </w:r>
      <w:r w:rsidRPr="00AD21FD">
        <w:t xml:space="preserve"> Професійний розвиток у цьому напрямі включає вивчення сучасного мистецтва, нових музичних жанрів, театральних практик, дизайну. Учитель має орієнтуватися не лише в класиці, а й у творчості актуальних українських та світових митців, щоб розмовляти з учнями однією мовою та показувати, що мистецтво – це живий процес, який відбувається тут і зараз.</w:t>
      </w:r>
    </w:p>
    <w:p w14:paraId="5E74B38C" w14:textId="77777777" w:rsidR="00F75A99" w:rsidRPr="00AD21FD" w:rsidRDefault="00F75A99" w:rsidP="00F75A99">
      <w:pPr>
        <w:pStyle w:val="4"/>
        <w:rPr>
          <w:rFonts w:ascii="Times New Roman" w:hAnsi="Times New Roman" w:cs="Times New Roman"/>
        </w:rPr>
      </w:pPr>
      <w:r w:rsidRPr="00AD21FD">
        <w:rPr>
          <w:rFonts w:ascii="Times New Roman" w:hAnsi="Times New Roman" w:cs="Times New Roman"/>
        </w:rPr>
        <w:t>Формування ключових компетентностей учнів через мистецтво:</w:t>
      </w:r>
    </w:p>
    <w:p w14:paraId="3E18D8A0" w14:textId="77777777" w:rsidR="00F75A99" w:rsidRPr="00AD21FD" w:rsidRDefault="00F75A99" w:rsidP="00F75A99">
      <w:pPr>
        <w:pStyle w:val="af9"/>
      </w:pPr>
      <w:r w:rsidRPr="00AD21FD">
        <w:t>Це вміння "вплітати" загальноосвітні навички у тканину мистецького уроку.</w:t>
      </w:r>
    </w:p>
    <w:p w14:paraId="5A3B5900" w14:textId="77777777" w:rsidR="00F75A99" w:rsidRPr="00AD21FD" w:rsidRDefault="00F75A99" w:rsidP="000D63DF">
      <w:pPr>
        <w:pStyle w:val="af9"/>
        <w:numPr>
          <w:ilvl w:val="0"/>
          <w:numId w:val="5"/>
        </w:numPr>
      </w:pPr>
      <w:r w:rsidRPr="00AD21FD">
        <w:rPr>
          <w:b/>
          <w:bCs/>
        </w:rPr>
        <w:lastRenderedPageBreak/>
        <w:t>Культурна обізнаність та самовираження:</w:t>
      </w:r>
      <w:r w:rsidRPr="00AD21FD">
        <w:t xml:space="preserve"> Це ядро мистецької освіти. Учитель створює умови, де учень не боїться експериментувати, виражати власні почуття та ідеї через колір, звук, рух. Завдання – допомогти учневі знайти власний унікальний "голос".</w:t>
      </w:r>
    </w:p>
    <w:p w14:paraId="31D23DE7" w14:textId="77777777" w:rsidR="00F75A99" w:rsidRPr="00AD21FD" w:rsidRDefault="00F75A99" w:rsidP="000D63DF">
      <w:pPr>
        <w:pStyle w:val="af9"/>
        <w:numPr>
          <w:ilvl w:val="0"/>
          <w:numId w:val="5"/>
        </w:numPr>
      </w:pPr>
      <w:r w:rsidRPr="00AD21FD">
        <w:rPr>
          <w:b/>
          <w:bCs/>
        </w:rPr>
        <w:t>Підприємливість та фінансова грамотність:</w:t>
      </w:r>
      <w:r w:rsidRPr="00AD21FD">
        <w:t xml:space="preserve"> На уроках мистецтва це може проявлятися через проєктну діяльність. Наприклад, створення шкільної виставки-ярмарку, розробка дизайну для шкільної продукції (стікери, футболки), планування бюджету для арт-проєкту. Це вчить дітей цінувати творчу працю та бачити її практичне застосування.</w:t>
      </w:r>
    </w:p>
    <w:p w14:paraId="699D85C8" w14:textId="77777777" w:rsidR="00F75A99" w:rsidRPr="00AD21FD" w:rsidRDefault="00F75A99" w:rsidP="000D63DF">
      <w:pPr>
        <w:pStyle w:val="af9"/>
        <w:numPr>
          <w:ilvl w:val="0"/>
          <w:numId w:val="5"/>
        </w:numPr>
      </w:pPr>
      <w:r w:rsidRPr="00AD21FD">
        <w:rPr>
          <w:b/>
          <w:bCs/>
        </w:rPr>
        <w:t>Інформаційно-цифрова компетентність:</w:t>
      </w:r>
      <w:r w:rsidRPr="00AD21FD">
        <w:t xml:space="preserve"> Учитель має навчити учнів використовувати технології як інструмент для творчості. Конкретні приклади: створення анімації у спеціальних програмах, запис та обробка музики на смартфоні, розробка дизайну у Canva, створення віртуальних 3D-скульптур, використання нейромереж для генерації ідей.</w:t>
      </w:r>
    </w:p>
    <w:p w14:paraId="5B2232B4" w14:textId="77777777" w:rsidR="00F75A99" w:rsidRDefault="00F75A99" w:rsidP="000D63DF">
      <w:pPr>
        <w:pStyle w:val="af9"/>
        <w:numPr>
          <w:ilvl w:val="0"/>
          <w:numId w:val="5"/>
        </w:numPr>
      </w:pPr>
      <w:r w:rsidRPr="00AD21FD">
        <w:rPr>
          <w:b/>
          <w:bCs/>
        </w:rPr>
        <w:t>Громадянські та соціальні компетентності:</w:t>
      </w:r>
      <w:r w:rsidRPr="00AD21FD">
        <w:t xml:space="preserve"> Цей аспект реалізується через колективні творчі проєкти, де учні вчаться співпрацювати, розподіляти ролі, домовлятися, поважати думку іншого. Теми проєктів можуть бути соціально значущими: екологічні плакати, мурал на стіні школи, театральна вистава про важливі цінності.</w:t>
      </w:r>
    </w:p>
    <w:p w14:paraId="15979421" w14:textId="6D505F58" w:rsidR="00AD21FD" w:rsidRPr="00AD21FD" w:rsidRDefault="00AD21FD" w:rsidP="00AD21FD">
      <w:pPr>
        <w:rPr>
          <w:rFonts w:ascii="Times New Roman" w:hAnsi="Times New Roman" w:cs="Times New Roman"/>
          <w:b/>
          <w:sz w:val="24"/>
          <w:szCs w:val="24"/>
          <w:lang w:val="uk-UA"/>
        </w:rPr>
      </w:pPr>
      <w:r>
        <w:rPr>
          <w:rFonts w:ascii="Times New Roman" w:hAnsi="Times New Roman" w:cs="Times New Roman"/>
          <w:b/>
          <w:sz w:val="24"/>
          <w:szCs w:val="24"/>
          <w:lang w:val="uk-UA"/>
        </w:rPr>
        <w:t>СЛАЙД-</w:t>
      </w:r>
      <w:r w:rsidR="00093081">
        <w:rPr>
          <w:rFonts w:ascii="Times New Roman" w:hAnsi="Times New Roman" w:cs="Times New Roman"/>
          <w:b/>
          <w:sz w:val="24"/>
          <w:szCs w:val="24"/>
          <w:lang w:val="uk-UA"/>
        </w:rPr>
        <w:t>5</w:t>
      </w:r>
    </w:p>
    <w:p w14:paraId="006E2666" w14:textId="4E69ABB7" w:rsidR="00F75A99" w:rsidRPr="00AD21FD" w:rsidRDefault="00F75A99" w:rsidP="00F75A99">
      <w:pPr>
        <w:pStyle w:val="2"/>
        <w:rPr>
          <w:rFonts w:ascii="Times New Roman" w:hAnsi="Times New Roman" w:cs="Times New Roman"/>
          <w:lang w:val="uk-UA"/>
        </w:rPr>
      </w:pPr>
      <w:r w:rsidRPr="00AD21FD">
        <w:rPr>
          <w:rFonts w:ascii="Times New Roman" w:hAnsi="Times New Roman" w:cs="Times New Roman"/>
        </w:rPr>
        <w:t xml:space="preserve">2. Інноваційно-технологічний вектор: Створення сучасного освітнього простору </w:t>
      </w:r>
    </w:p>
    <w:p w14:paraId="1CC3BE3F" w14:textId="77777777" w:rsidR="00F75A99" w:rsidRPr="00AD21FD" w:rsidRDefault="00F75A99" w:rsidP="00F75A99">
      <w:pPr>
        <w:pStyle w:val="af9"/>
      </w:pPr>
      <w:r w:rsidRPr="00AD21FD">
        <w:t>Цей вектор вимагає від учителя бути гнучким, відкритим до нового та готовим перетворювати класну кімнату на справжню творчу лабораторію.</w:t>
      </w:r>
    </w:p>
    <w:p w14:paraId="1C662A4B" w14:textId="77777777" w:rsidR="00F75A99" w:rsidRPr="00AD21FD" w:rsidRDefault="00F75A99" w:rsidP="00F75A99">
      <w:pPr>
        <w:pStyle w:val="4"/>
        <w:rPr>
          <w:rFonts w:ascii="Times New Roman" w:hAnsi="Times New Roman" w:cs="Times New Roman"/>
        </w:rPr>
      </w:pPr>
      <w:r w:rsidRPr="00AD21FD">
        <w:rPr>
          <w:rFonts w:ascii="Times New Roman" w:hAnsi="Times New Roman" w:cs="Times New Roman"/>
        </w:rPr>
        <w:t>Опанування цифрових інструментів та платформ:</w:t>
      </w:r>
    </w:p>
    <w:p w14:paraId="16712F17" w14:textId="77777777" w:rsidR="00F75A99" w:rsidRPr="00AD21FD" w:rsidRDefault="00F75A99" w:rsidP="00F75A99">
      <w:pPr>
        <w:pStyle w:val="af9"/>
      </w:pPr>
      <w:r w:rsidRPr="00AD21FD">
        <w:t>Сучасний урок мистецтва виходить за межі паперу та фарб.</w:t>
      </w:r>
    </w:p>
    <w:p w14:paraId="0F284B28" w14:textId="77777777" w:rsidR="00F75A99" w:rsidRPr="00AD21FD" w:rsidRDefault="00F75A99" w:rsidP="000D63DF">
      <w:pPr>
        <w:pStyle w:val="af9"/>
        <w:numPr>
          <w:ilvl w:val="0"/>
          <w:numId w:val="6"/>
        </w:numPr>
      </w:pPr>
      <w:r w:rsidRPr="00AD21FD">
        <w:rPr>
          <w:b/>
          <w:bCs/>
        </w:rPr>
        <w:t>Інтерактивні ресурси:</w:t>
      </w:r>
      <w:r w:rsidRPr="00AD21FD">
        <w:t xml:space="preserve"> Учитель має впевнено користуватися віртуальними галереями (наприклад, Google Arts &amp; Culture), онлайн-дошками для спільної роботи (Miro, Padlet), освітніми платформами (Kahoot!, Mentimeter) для проведення опитувань та вікторин.</w:t>
      </w:r>
    </w:p>
    <w:p w14:paraId="17D7E56F" w14:textId="77777777" w:rsidR="00F75A99" w:rsidRPr="00AD21FD" w:rsidRDefault="00F75A99" w:rsidP="000D63DF">
      <w:pPr>
        <w:pStyle w:val="af9"/>
        <w:numPr>
          <w:ilvl w:val="0"/>
          <w:numId w:val="6"/>
        </w:numPr>
      </w:pPr>
      <w:r w:rsidRPr="00AD21FD">
        <w:rPr>
          <w:b/>
          <w:bCs/>
        </w:rPr>
        <w:t>Програмне забезпечення для творчості:</w:t>
      </w:r>
      <w:r w:rsidRPr="00AD21FD">
        <w:t xml:space="preserve"> Важливо освоїти базовий функціонал програм для графічного дизайну, відеомонтажу, створення музики, щоб пропонувати учням різноманітні способи втілення їхніх ідей.</w:t>
      </w:r>
    </w:p>
    <w:p w14:paraId="50898F61" w14:textId="77777777" w:rsidR="00F75A99" w:rsidRPr="00AD21FD" w:rsidRDefault="00F75A99" w:rsidP="00F75A99">
      <w:pPr>
        <w:pStyle w:val="4"/>
        <w:rPr>
          <w:rFonts w:ascii="Times New Roman" w:hAnsi="Times New Roman" w:cs="Times New Roman"/>
        </w:rPr>
      </w:pPr>
      <w:r w:rsidRPr="00AD21FD">
        <w:rPr>
          <w:rFonts w:ascii="Times New Roman" w:hAnsi="Times New Roman" w:cs="Times New Roman"/>
        </w:rPr>
        <w:t>Застосування сучасних педагогічних підходів:</w:t>
      </w:r>
    </w:p>
    <w:p w14:paraId="484E5956" w14:textId="77777777" w:rsidR="00F75A99" w:rsidRPr="00AD21FD" w:rsidRDefault="00F75A99" w:rsidP="00F75A99">
      <w:pPr>
        <w:pStyle w:val="af9"/>
      </w:pPr>
      <w:r w:rsidRPr="00AD21FD">
        <w:t>Це методи, що ставлять учня в центр навчального процесу.</w:t>
      </w:r>
    </w:p>
    <w:p w14:paraId="00C6195A" w14:textId="77777777" w:rsidR="00F75A99" w:rsidRPr="00AD21FD" w:rsidRDefault="00F75A99" w:rsidP="000D63DF">
      <w:pPr>
        <w:pStyle w:val="af9"/>
        <w:numPr>
          <w:ilvl w:val="0"/>
          <w:numId w:val="7"/>
        </w:numPr>
      </w:pPr>
      <w:r w:rsidRPr="00AD21FD">
        <w:rPr>
          <w:b/>
          <w:bCs/>
        </w:rPr>
        <w:t>Проєктне навчання:</w:t>
      </w:r>
      <w:r w:rsidRPr="00AD21FD">
        <w:t xml:space="preserve"> Учні працюють над великим, комплексним завданням, що має практичний результат (наприклад, створення коміксу, запис подкасту про мистецтво, постановка шкільного мюзиклу). Учитель тут виступає в ролі консультанта та наставника.</w:t>
      </w:r>
    </w:p>
    <w:p w14:paraId="4AC754C1" w14:textId="77777777" w:rsidR="00F75A99" w:rsidRPr="00AD21FD" w:rsidRDefault="00F75A99" w:rsidP="000D63DF">
      <w:pPr>
        <w:pStyle w:val="af9"/>
        <w:numPr>
          <w:ilvl w:val="0"/>
          <w:numId w:val="7"/>
        </w:numPr>
      </w:pPr>
      <w:r w:rsidRPr="00AD21FD">
        <w:rPr>
          <w:b/>
          <w:bCs/>
        </w:rPr>
        <w:t>Перевернутий клас:</w:t>
      </w:r>
      <w:r w:rsidRPr="00AD21FD">
        <w:t xml:space="preserve"> Учні вдома знайомляться з теоретичним матеріалом (переглядають відеолекцію, читають статтю), а на уроці цей час використовується для практичної роботи, обговорень та реалізації проєктів під керівництвом учителя.</w:t>
      </w:r>
    </w:p>
    <w:p w14:paraId="5C0B5FC2" w14:textId="77777777" w:rsidR="00F75A99" w:rsidRDefault="00F75A99" w:rsidP="000D63DF">
      <w:pPr>
        <w:pStyle w:val="af9"/>
        <w:numPr>
          <w:ilvl w:val="0"/>
          <w:numId w:val="7"/>
        </w:numPr>
      </w:pPr>
      <w:r w:rsidRPr="00AD21FD">
        <w:rPr>
          <w:b/>
          <w:bCs/>
        </w:rPr>
        <w:t>STEAM-підхід:</w:t>
      </w:r>
      <w:r w:rsidRPr="00AD21FD">
        <w:t xml:space="preserve"> Інтеграція мистецтва (Art) з наукою, технологіями, інженерією та математикою. Приклади: створення кінетичних скульптур (мистецтво + інженерія), вивчення симетрії в природі та її відтворення у малюнку (мистецтво + математика), створення музичних інструментів з підручних матеріалів (мистецтво + фізика).</w:t>
      </w:r>
    </w:p>
    <w:p w14:paraId="3F66B74B" w14:textId="77777777" w:rsidR="00093081" w:rsidRDefault="00093081" w:rsidP="00093081">
      <w:pPr>
        <w:pStyle w:val="af9"/>
      </w:pPr>
    </w:p>
    <w:p w14:paraId="629289B1" w14:textId="77777777" w:rsidR="00093081" w:rsidRDefault="00093081" w:rsidP="00093081">
      <w:pPr>
        <w:pStyle w:val="af9"/>
      </w:pPr>
    </w:p>
    <w:p w14:paraId="2AB93626" w14:textId="77777777" w:rsidR="00093081" w:rsidRPr="00AD21FD" w:rsidRDefault="00093081" w:rsidP="00093081">
      <w:pPr>
        <w:pStyle w:val="af9"/>
      </w:pPr>
    </w:p>
    <w:p w14:paraId="1A626BA1" w14:textId="43EA2F52" w:rsidR="00AD21FD" w:rsidRPr="00AD21FD" w:rsidRDefault="00AD21FD" w:rsidP="00AD21FD">
      <w:pPr>
        <w:rPr>
          <w:rFonts w:ascii="Times New Roman" w:hAnsi="Times New Roman" w:cs="Times New Roman"/>
          <w:b/>
          <w:sz w:val="24"/>
          <w:szCs w:val="24"/>
          <w:lang w:val="uk-UA"/>
        </w:rPr>
      </w:pPr>
      <w:r w:rsidRPr="00AD21FD">
        <w:rPr>
          <w:rFonts w:ascii="Times New Roman" w:hAnsi="Times New Roman" w:cs="Times New Roman"/>
          <w:b/>
          <w:sz w:val="24"/>
          <w:szCs w:val="24"/>
          <w:lang w:val="uk-UA"/>
        </w:rPr>
        <w:t>СЛАЙД-</w:t>
      </w:r>
      <w:r w:rsidR="00093081">
        <w:rPr>
          <w:rFonts w:ascii="Times New Roman" w:hAnsi="Times New Roman" w:cs="Times New Roman"/>
          <w:b/>
          <w:sz w:val="24"/>
          <w:szCs w:val="24"/>
          <w:lang w:val="uk-UA"/>
        </w:rPr>
        <w:t>6</w:t>
      </w:r>
    </w:p>
    <w:p w14:paraId="3B656D25" w14:textId="0C90643F" w:rsidR="00F75A99" w:rsidRPr="00AD21FD" w:rsidRDefault="00F75A99" w:rsidP="00F75A99">
      <w:pPr>
        <w:rPr>
          <w:rFonts w:ascii="Times New Roman" w:hAnsi="Times New Roman" w:cs="Times New Roman"/>
        </w:rPr>
      </w:pPr>
    </w:p>
    <w:p w14:paraId="3D18EBD9" w14:textId="768C15D9" w:rsidR="00F75A99" w:rsidRPr="00AD21FD" w:rsidRDefault="00F75A99" w:rsidP="00F75A99">
      <w:pPr>
        <w:pStyle w:val="2"/>
        <w:rPr>
          <w:rFonts w:ascii="Times New Roman" w:hAnsi="Times New Roman" w:cs="Times New Roman"/>
          <w:lang w:val="uk-UA"/>
        </w:rPr>
      </w:pPr>
      <w:r w:rsidRPr="00AD21FD">
        <w:rPr>
          <w:rFonts w:ascii="Times New Roman" w:hAnsi="Times New Roman" w:cs="Times New Roman"/>
        </w:rPr>
        <w:t xml:space="preserve">3. Особистісний та партнерський вектор: </w:t>
      </w:r>
      <w:r w:rsidR="00093081">
        <w:rPr>
          <w:rFonts w:ascii="Times New Roman" w:hAnsi="Times New Roman" w:cs="Times New Roman"/>
          <w:lang w:val="uk-UA"/>
        </w:rPr>
        <w:t>з</w:t>
      </w:r>
      <w:r w:rsidRPr="00AD21FD">
        <w:rPr>
          <w:rFonts w:ascii="Times New Roman" w:hAnsi="Times New Roman" w:cs="Times New Roman"/>
        </w:rPr>
        <w:t xml:space="preserve">ростання через комунікацію та рефлексію </w:t>
      </w:r>
    </w:p>
    <w:p w14:paraId="001CC1A5" w14:textId="77777777" w:rsidR="00F75A99" w:rsidRPr="00AD21FD" w:rsidRDefault="00F75A99" w:rsidP="00F75A99">
      <w:pPr>
        <w:pStyle w:val="af9"/>
      </w:pPr>
      <w:r w:rsidRPr="00AD21FD">
        <w:t>Цей вектор фокусується на ролі вчителя як особистості, на його здатності до саморозвитку та побудови ефективної взаємодії з оточенням.</w:t>
      </w:r>
    </w:p>
    <w:p w14:paraId="6A3D9A4D" w14:textId="77777777" w:rsidR="00F75A99" w:rsidRPr="00AD21FD" w:rsidRDefault="00F75A99" w:rsidP="00F75A99">
      <w:pPr>
        <w:pStyle w:val="4"/>
        <w:rPr>
          <w:rFonts w:ascii="Times New Roman" w:hAnsi="Times New Roman" w:cs="Times New Roman"/>
        </w:rPr>
      </w:pPr>
      <w:r w:rsidRPr="00AD21FD">
        <w:rPr>
          <w:rFonts w:ascii="Times New Roman" w:hAnsi="Times New Roman" w:cs="Times New Roman"/>
        </w:rPr>
        <w:t>Безперервний професійний та особистісний розвиток:</w:t>
      </w:r>
    </w:p>
    <w:p w14:paraId="58556120" w14:textId="77777777" w:rsidR="00F75A99" w:rsidRPr="00AD21FD" w:rsidRDefault="00F75A99" w:rsidP="00F75A99">
      <w:pPr>
        <w:pStyle w:val="af9"/>
      </w:pPr>
      <w:r w:rsidRPr="00AD21FD">
        <w:t>Навчання ніколи не закінчується.</w:t>
      </w:r>
    </w:p>
    <w:p w14:paraId="5E7BF917" w14:textId="1EE7E6ED" w:rsidR="00F75A99" w:rsidRPr="00AD21FD" w:rsidRDefault="00F75A99" w:rsidP="000D63DF">
      <w:pPr>
        <w:pStyle w:val="af9"/>
        <w:numPr>
          <w:ilvl w:val="0"/>
          <w:numId w:val="8"/>
        </w:numPr>
      </w:pPr>
      <w:r w:rsidRPr="00AD21FD">
        <w:rPr>
          <w:b/>
          <w:bCs/>
        </w:rPr>
        <w:t>Індивідуальна освітня траєкторія:</w:t>
      </w:r>
      <w:r w:rsidRPr="00AD21FD">
        <w:t xml:space="preserve"> </w:t>
      </w:r>
      <w:r w:rsidR="00614F5D">
        <w:t>у</w:t>
      </w:r>
      <w:r w:rsidRPr="00AD21FD">
        <w:t>читель має вміти аналізувати свої сильні та слабкі сторони, визначати професійні потреби та планувати свій розвиток (які курси пройти, які книжки прочитати, в яких професійних спільнотах взяти участь).</w:t>
      </w:r>
    </w:p>
    <w:p w14:paraId="550FD9D8" w14:textId="392ACDA0" w:rsidR="00F75A99" w:rsidRPr="00AD21FD" w:rsidRDefault="00F75A99" w:rsidP="000D63DF">
      <w:pPr>
        <w:pStyle w:val="af9"/>
        <w:numPr>
          <w:ilvl w:val="0"/>
          <w:numId w:val="8"/>
        </w:numPr>
      </w:pPr>
      <w:r w:rsidRPr="00AD21FD">
        <w:rPr>
          <w:b/>
          <w:bCs/>
        </w:rPr>
        <w:t>Емоційний інтелект та запобігання вигоранню:</w:t>
      </w:r>
      <w:r w:rsidRPr="00AD21FD">
        <w:t xml:space="preserve"> </w:t>
      </w:r>
      <w:r w:rsidR="00614F5D">
        <w:t>п</w:t>
      </w:r>
      <w:r w:rsidRPr="00AD21FD">
        <w:t>рофесія вчителя є емоційно затратною. Важливо розвивати навички саморегуляції, емпатії, конструктивного вирішення конфліктів. Це включає вміння дбати про власний ресурсний стан, щоб мати сили та натхнення для роботи з дітьми.</w:t>
      </w:r>
    </w:p>
    <w:p w14:paraId="5C252249" w14:textId="77777777" w:rsidR="00F75A99" w:rsidRPr="00AD21FD" w:rsidRDefault="00F75A99" w:rsidP="00F75A99">
      <w:pPr>
        <w:pStyle w:val="4"/>
        <w:rPr>
          <w:rFonts w:ascii="Times New Roman" w:hAnsi="Times New Roman" w:cs="Times New Roman"/>
        </w:rPr>
      </w:pPr>
      <w:r w:rsidRPr="00AD21FD">
        <w:rPr>
          <w:rFonts w:ascii="Times New Roman" w:hAnsi="Times New Roman" w:cs="Times New Roman"/>
        </w:rPr>
        <w:t>Побудова партнерської взаємодії:</w:t>
      </w:r>
    </w:p>
    <w:p w14:paraId="17A13D2A" w14:textId="77777777" w:rsidR="00F75A99" w:rsidRPr="00AD21FD" w:rsidRDefault="00F75A99" w:rsidP="00F75A99">
      <w:pPr>
        <w:pStyle w:val="af9"/>
      </w:pPr>
      <w:r w:rsidRPr="00AD21FD">
        <w:t>НУШ будується на педагогіці партнерства.</w:t>
      </w:r>
    </w:p>
    <w:p w14:paraId="1FB4244A" w14:textId="31E85F7C" w:rsidR="00F75A99" w:rsidRPr="00AD21FD" w:rsidRDefault="00F75A99" w:rsidP="000D63DF">
      <w:pPr>
        <w:pStyle w:val="af9"/>
        <w:numPr>
          <w:ilvl w:val="0"/>
          <w:numId w:val="9"/>
        </w:numPr>
      </w:pPr>
      <w:r w:rsidRPr="00AD21FD">
        <w:rPr>
          <w:b/>
          <w:bCs/>
        </w:rPr>
        <w:t>З учнями:</w:t>
      </w:r>
      <w:r w:rsidRPr="00AD21FD">
        <w:t xml:space="preserve"> </w:t>
      </w:r>
      <w:r w:rsidR="00614F5D">
        <w:t>ц</w:t>
      </w:r>
      <w:r w:rsidRPr="00AD21FD">
        <w:t>е перехід від авторитарної моделі до діалогу на рівних. Учитель поважає думку учнів, залучає їх до планування уроків, дає право вибору (наприклад, обрати тему проєкту або техніку виконання). Оцінювання є формувальним – воно не карає за помилки, а підтримує, дає поради та мотивує до подальшого розвитку.</w:t>
      </w:r>
    </w:p>
    <w:p w14:paraId="5CE0EEEB" w14:textId="3D94CDDF" w:rsidR="00F75A99" w:rsidRPr="00AD21FD" w:rsidRDefault="00F75A99" w:rsidP="000D63DF">
      <w:pPr>
        <w:pStyle w:val="af9"/>
        <w:numPr>
          <w:ilvl w:val="0"/>
          <w:numId w:val="9"/>
        </w:numPr>
      </w:pPr>
      <w:r w:rsidRPr="00AD21FD">
        <w:rPr>
          <w:b/>
          <w:bCs/>
        </w:rPr>
        <w:t>З батьками:</w:t>
      </w:r>
      <w:r w:rsidRPr="00AD21FD">
        <w:t xml:space="preserve"> </w:t>
      </w:r>
      <w:r w:rsidR="00614F5D">
        <w:t>ц</w:t>
      </w:r>
      <w:r w:rsidRPr="00AD21FD">
        <w:t>е залучення батьків до освітнього процесу як партнерів. Форми роботи можуть бути різними: спільні творчі вечори, майстер-класи для родин, залучення батьків-митців до проведення уроків, створення онлайн-груп для демонстрації дитячих успіхів.</w:t>
      </w:r>
    </w:p>
    <w:p w14:paraId="3C3A8483" w14:textId="00B54C35" w:rsidR="00F75A99" w:rsidRDefault="00F75A99" w:rsidP="000D63DF">
      <w:pPr>
        <w:pStyle w:val="af9"/>
        <w:numPr>
          <w:ilvl w:val="0"/>
          <w:numId w:val="9"/>
        </w:numPr>
      </w:pPr>
      <w:r w:rsidRPr="00AD21FD">
        <w:rPr>
          <w:b/>
          <w:bCs/>
        </w:rPr>
        <w:t>З колегами:</w:t>
      </w:r>
      <w:r w:rsidRPr="00AD21FD">
        <w:t xml:space="preserve"> </w:t>
      </w:r>
      <w:r w:rsidR="00614F5D">
        <w:t>ц</w:t>
      </w:r>
      <w:r w:rsidRPr="00AD21FD">
        <w:t>е створення професійних спільнот у школі та за її межами. Вчителі мистецтва можуть об'єднуватися з учителями історії, літератури, технологій для створення міжпредметних інтегрованих проєктів, що робить навчання цілісним та цікавішим для учнів.</w:t>
      </w:r>
    </w:p>
    <w:p w14:paraId="772F1B17" w14:textId="5A23DC14" w:rsidR="00093081" w:rsidRPr="00093081" w:rsidRDefault="00093081" w:rsidP="00093081">
      <w:pPr>
        <w:rPr>
          <w:rFonts w:ascii="Times New Roman" w:hAnsi="Times New Roman" w:cs="Times New Roman"/>
          <w:b/>
          <w:sz w:val="24"/>
          <w:szCs w:val="24"/>
          <w:lang w:val="uk-UA"/>
        </w:rPr>
      </w:pPr>
      <w:r w:rsidRPr="00093081">
        <w:rPr>
          <w:rFonts w:ascii="Times New Roman" w:hAnsi="Times New Roman" w:cs="Times New Roman"/>
          <w:b/>
          <w:sz w:val="24"/>
          <w:szCs w:val="24"/>
          <w:lang w:val="uk-UA"/>
        </w:rPr>
        <w:t>СЛАЙД-</w:t>
      </w:r>
      <w:r w:rsidR="00614F5D">
        <w:rPr>
          <w:rFonts w:ascii="Times New Roman" w:hAnsi="Times New Roman" w:cs="Times New Roman"/>
          <w:b/>
          <w:sz w:val="24"/>
          <w:szCs w:val="24"/>
          <w:lang w:val="uk-UA"/>
        </w:rPr>
        <w:t>7</w:t>
      </w:r>
    </w:p>
    <w:p w14:paraId="3C955B17" w14:textId="77777777" w:rsidR="00462E77" w:rsidRPr="00AD21FD" w:rsidRDefault="00462E77" w:rsidP="00462E77">
      <w:pPr>
        <w:pStyle w:val="af9"/>
        <w:spacing w:before="0" w:beforeAutospacing="0" w:after="0" w:afterAutospacing="0"/>
      </w:pPr>
    </w:p>
    <w:p w14:paraId="094FEB38" w14:textId="77777777" w:rsidR="00462E77" w:rsidRPr="00AD21FD" w:rsidRDefault="00462E77" w:rsidP="00462E77">
      <w:pPr>
        <w:pStyle w:val="af9"/>
        <w:spacing w:before="0" w:beforeAutospacing="0" w:after="0" w:afterAutospacing="0"/>
      </w:pPr>
    </w:p>
    <w:p w14:paraId="0E7697A7" w14:textId="705ACEF6" w:rsidR="00462E77" w:rsidRPr="00AD21FD" w:rsidRDefault="006C429B" w:rsidP="00462E77">
      <w:pPr>
        <w:pStyle w:val="af9"/>
        <w:spacing w:before="0" w:beforeAutospacing="0" w:after="0" w:afterAutospacing="0"/>
        <w:rPr>
          <w:b/>
        </w:rPr>
      </w:pPr>
      <w:r w:rsidRPr="00AD21FD">
        <w:rPr>
          <w:b/>
        </w:rPr>
        <w:t>.</w:t>
      </w:r>
      <w:r w:rsidR="00462E77" w:rsidRPr="00AD21FD">
        <w:rPr>
          <w:b/>
        </w:rPr>
        <w:t>Траєкторія професійного розвитку вчителя</w:t>
      </w:r>
    </w:p>
    <w:p w14:paraId="76A49A63" w14:textId="58E0C1DB" w:rsidR="00462E77" w:rsidRPr="00AD21FD" w:rsidRDefault="00462E77" w:rsidP="00462E77">
      <w:pPr>
        <w:pStyle w:val="af9"/>
        <w:spacing w:before="0" w:beforeAutospacing="0" w:after="0" w:afterAutospacing="0"/>
      </w:pPr>
      <w:r w:rsidRPr="00AD21FD">
        <w:t xml:space="preserve">- Що це? Індивідуальний шлях педагога, який він обирає й проходить для досягнення певних професійних цілей.  </w:t>
      </w:r>
    </w:p>
    <w:p w14:paraId="23C3B510" w14:textId="375BF1C3" w:rsidR="00462E77" w:rsidRPr="00AD21FD" w:rsidRDefault="00462E77" w:rsidP="00462E77">
      <w:pPr>
        <w:pStyle w:val="af9"/>
        <w:spacing w:before="0" w:beforeAutospacing="0" w:after="0" w:afterAutospacing="0"/>
      </w:pPr>
      <w:r w:rsidRPr="00AD21FD">
        <w:t xml:space="preserve">- Це вже не просто «напрям», а послідовність кроків і дій у часі.  </w:t>
      </w:r>
    </w:p>
    <w:p w14:paraId="4C45FB84" w14:textId="245B0856" w:rsidR="00462E77" w:rsidRPr="00AD21FD" w:rsidRDefault="00462E77" w:rsidP="00462E77">
      <w:pPr>
        <w:pStyle w:val="af9"/>
        <w:spacing w:before="0" w:beforeAutospacing="0" w:after="0" w:afterAutospacing="0"/>
      </w:pPr>
      <w:r w:rsidRPr="00AD21FD">
        <w:t xml:space="preserve">- Траєкторія є персоналізованою і враховує стартові можливості, потреби та кінцеву мету вчителя.  </w:t>
      </w:r>
    </w:p>
    <w:p w14:paraId="59FF7971" w14:textId="77777777" w:rsidR="00462E77" w:rsidRPr="00AD21FD" w:rsidRDefault="00462E77" w:rsidP="00462E77">
      <w:pPr>
        <w:pStyle w:val="af9"/>
        <w:spacing w:before="0" w:beforeAutospacing="0" w:after="0" w:afterAutospacing="0"/>
      </w:pPr>
    </w:p>
    <w:p w14:paraId="33CED8BC" w14:textId="72967557" w:rsidR="00462E77" w:rsidRPr="00AD21FD" w:rsidRDefault="00462E77" w:rsidP="00462E77">
      <w:pPr>
        <w:pStyle w:val="af9"/>
        <w:spacing w:before="0" w:beforeAutospacing="0" w:after="0" w:afterAutospacing="0"/>
        <w:rPr>
          <w:b/>
        </w:rPr>
      </w:pPr>
      <w:r w:rsidRPr="00AD21FD">
        <w:rPr>
          <w:b/>
        </w:rPr>
        <w:t>Приклад траєкторії:</w:t>
      </w:r>
    </w:p>
    <w:p w14:paraId="215D7FB6" w14:textId="77777777" w:rsidR="00462E77" w:rsidRPr="00AD21FD" w:rsidRDefault="00462E77" w:rsidP="00462E77">
      <w:pPr>
        <w:pStyle w:val="af9"/>
        <w:spacing w:before="0" w:beforeAutospacing="0" w:after="0" w:afterAutospacing="0"/>
      </w:pPr>
      <w:r w:rsidRPr="00AD21FD">
        <w:t xml:space="preserve">1. Діагностика власних потреб (наприклад, низький рівень використання EdTech).  </w:t>
      </w:r>
    </w:p>
    <w:p w14:paraId="1AF933AC" w14:textId="77777777" w:rsidR="00462E77" w:rsidRPr="00AD21FD" w:rsidRDefault="00462E77" w:rsidP="00462E77">
      <w:pPr>
        <w:pStyle w:val="af9"/>
        <w:spacing w:before="0" w:beforeAutospacing="0" w:after="0" w:afterAutospacing="0"/>
      </w:pPr>
      <w:r w:rsidRPr="00AD21FD">
        <w:t xml:space="preserve">2. Вибір програм/курсів з цифрової грамотності.  </w:t>
      </w:r>
    </w:p>
    <w:p w14:paraId="65401D0E" w14:textId="77777777" w:rsidR="00462E77" w:rsidRPr="00AD21FD" w:rsidRDefault="00462E77" w:rsidP="00462E77">
      <w:pPr>
        <w:pStyle w:val="af9"/>
        <w:spacing w:before="0" w:beforeAutospacing="0" w:after="0" w:afterAutospacing="0"/>
      </w:pPr>
      <w:r w:rsidRPr="00AD21FD">
        <w:t xml:space="preserve">3. Участь у тренінгах і апробація інструментів у класі.  </w:t>
      </w:r>
    </w:p>
    <w:p w14:paraId="67A79E8A" w14:textId="77777777" w:rsidR="00462E77" w:rsidRPr="00AD21FD" w:rsidRDefault="00462E77" w:rsidP="00462E77">
      <w:pPr>
        <w:pStyle w:val="af9"/>
        <w:spacing w:before="0" w:beforeAutospacing="0" w:after="0" w:afterAutospacing="0"/>
      </w:pPr>
      <w:r w:rsidRPr="00AD21FD">
        <w:t xml:space="preserve">4. Розробка власних цифрових продуктів (уроки, ресурси).  </w:t>
      </w:r>
    </w:p>
    <w:p w14:paraId="49F33ED7" w14:textId="77777777" w:rsidR="006C429B" w:rsidRPr="00AD21FD" w:rsidRDefault="00462E77" w:rsidP="006C429B">
      <w:pPr>
        <w:pStyle w:val="af9"/>
      </w:pPr>
      <w:r w:rsidRPr="00AD21FD">
        <w:rPr>
          <w:b/>
        </w:rPr>
        <w:t>2.</w:t>
      </w:r>
      <w:r w:rsidR="006C429B" w:rsidRPr="00AD21FD">
        <w:rPr>
          <w:b/>
        </w:rPr>
        <w:t xml:space="preserve"> Траєкторія професійного розвитку</w:t>
      </w:r>
    </w:p>
    <w:p w14:paraId="701EB84D" w14:textId="6951B3AD" w:rsidR="00462E77" w:rsidRPr="00AD21FD" w:rsidRDefault="00462E77" w:rsidP="00462E77">
      <w:pPr>
        <w:pStyle w:val="af9"/>
        <w:spacing w:before="0" w:beforeAutospacing="0" w:after="0" w:afterAutospacing="0"/>
      </w:pPr>
      <w:r w:rsidRPr="00AD21FD">
        <w:rPr>
          <w:b/>
        </w:rPr>
        <w:lastRenderedPageBreak/>
        <w:t>Траєкторія</w:t>
      </w:r>
      <w:r w:rsidRPr="00AD21FD">
        <w:t xml:space="preserve"> — це індивідуальний, унікальний шлях, що складається з послідовності обраних векторів. Це повний маршрут, який учитель будує для себе, враховуючи свої потреби, інтереси та цілі. Траєкторія є більш цілісним і особистісним поняттям, що поєднує різні вектори в єдиний план.</w:t>
      </w:r>
    </w:p>
    <w:p w14:paraId="4F7B89F4" w14:textId="77777777" w:rsidR="006C429B" w:rsidRPr="00AD21FD" w:rsidRDefault="006C429B" w:rsidP="00462E77">
      <w:pPr>
        <w:pStyle w:val="af9"/>
        <w:spacing w:before="0" w:beforeAutospacing="0" w:after="0" w:afterAutospacing="0"/>
      </w:pPr>
    </w:p>
    <w:p w14:paraId="65914E3E" w14:textId="77777777" w:rsidR="00462E77" w:rsidRPr="00AD21FD" w:rsidRDefault="00462E77" w:rsidP="00462E77">
      <w:pPr>
        <w:pStyle w:val="af9"/>
        <w:spacing w:before="0" w:beforeAutospacing="0" w:after="0" w:afterAutospacing="0"/>
        <w:rPr>
          <w:b/>
        </w:rPr>
      </w:pPr>
      <w:r w:rsidRPr="00AD21FD">
        <w:rPr>
          <w:b/>
        </w:rPr>
        <w:t>Особливості траєкторії:</w:t>
      </w:r>
    </w:p>
    <w:p w14:paraId="12738C80" w14:textId="77777777" w:rsidR="00462E77" w:rsidRPr="00AD21FD" w:rsidRDefault="00462E77" w:rsidP="00462E77">
      <w:pPr>
        <w:pStyle w:val="af9"/>
        <w:spacing w:before="0" w:beforeAutospacing="0" w:after="0" w:afterAutospacing="0"/>
      </w:pPr>
      <w:r w:rsidRPr="00AD21FD">
        <w:t>Індивідуальність: кожна траєкторія унікальна, оскільки залежить від особистих пріоритетів і контексту.</w:t>
      </w:r>
    </w:p>
    <w:p w14:paraId="75E1B428" w14:textId="77777777" w:rsidR="00462E77" w:rsidRPr="00AD21FD" w:rsidRDefault="00462E77" w:rsidP="00462E77">
      <w:pPr>
        <w:pStyle w:val="af9"/>
        <w:spacing w:before="0" w:beforeAutospacing="0" w:after="0" w:afterAutospacing="0"/>
      </w:pPr>
      <w:r w:rsidRPr="00AD21FD">
        <w:t>Послідовність: траєкторія передбачає логічну послідовність кроків і етапів розвитку.</w:t>
      </w:r>
    </w:p>
    <w:p w14:paraId="6EC9626E" w14:textId="77777777" w:rsidR="00462E77" w:rsidRPr="00AD21FD" w:rsidRDefault="00462E77" w:rsidP="00462E77">
      <w:pPr>
        <w:pStyle w:val="af9"/>
        <w:spacing w:before="0" w:beforeAutospacing="0" w:after="0" w:afterAutospacing="0"/>
      </w:pPr>
      <w:r w:rsidRPr="00AD21FD">
        <w:t>Синтез: вона об'єднує різні вектори в одну динамічну систему.</w:t>
      </w:r>
    </w:p>
    <w:p w14:paraId="6204E053" w14:textId="77777777" w:rsidR="00462E77" w:rsidRDefault="00462E77" w:rsidP="00462E77">
      <w:pPr>
        <w:pStyle w:val="af9"/>
        <w:spacing w:before="0" w:beforeAutospacing="0" w:after="0" w:afterAutospacing="0"/>
      </w:pPr>
    </w:p>
    <w:p w14:paraId="0B848C65" w14:textId="77777777" w:rsidR="00614F5D" w:rsidRDefault="00614F5D" w:rsidP="00462E77">
      <w:pPr>
        <w:pStyle w:val="af9"/>
        <w:spacing w:before="0" w:beforeAutospacing="0" w:after="0" w:afterAutospacing="0"/>
      </w:pPr>
      <w:r>
        <w:t>СЛАЙД-8</w:t>
      </w:r>
    </w:p>
    <w:p w14:paraId="72D1B13A" w14:textId="77777777" w:rsidR="00614F5D" w:rsidRDefault="00614F5D" w:rsidP="00462E77">
      <w:pPr>
        <w:pStyle w:val="af9"/>
        <w:spacing w:before="0" w:beforeAutospacing="0" w:after="0" w:afterAutospacing="0"/>
      </w:pPr>
    </w:p>
    <w:p w14:paraId="2CBED5E4" w14:textId="7B8B8F40" w:rsidR="00614F5D" w:rsidRPr="00AD21FD" w:rsidRDefault="00614F5D" w:rsidP="00462E77">
      <w:pPr>
        <w:pStyle w:val="af9"/>
        <w:spacing w:before="0" w:beforeAutospacing="0" w:after="0" w:afterAutospacing="0"/>
      </w:pPr>
      <w:r>
        <w:t>Висновок</w:t>
      </w:r>
      <w:bookmarkStart w:id="0" w:name="_GoBack"/>
      <w:bookmarkEnd w:id="0"/>
    </w:p>
    <w:p w14:paraId="23F7EBCC" w14:textId="77777777" w:rsidR="00462E77" w:rsidRPr="00AD21FD" w:rsidRDefault="00462E77" w:rsidP="00462E77">
      <w:pPr>
        <w:pStyle w:val="af9"/>
        <w:spacing w:before="0" w:beforeAutospacing="0" w:after="0" w:afterAutospacing="0"/>
      </w:pPr>
    </w:p>
    <w:p w14:paraId="19FF4D89" w14:textId="03E92185" w:rsidR="00462E77" w:rsidRPr="00AD21FD" w:rsidRDefault="00462E77" w:rsidP="00462E77">
      <w:pPr>
        <w:pStyle w:val="af9"/>
        <w:spacing w:before="0" w:beforeAutospacing="0" w:after="0" w:afterAutospacing="0"/>
      </w:pPr>
      <w:r w:rsidRPr="00AD21FD">
        <w:t xml:space="preserve">Вектори – це загальні напрямки, де можливий розвиток (що саме вдосконалювати).  </w:t>
      </w:r>
    </w:p>
    <w:p w14:paraId="724E2DB9" w14:textId="1836B6DF" w:rsidR="00462E77" w:rsidRPr="00AD21FD" w:rsidRDefault="00462E77" w:rsidP="00462E77">
      <w:pPr>
        <w:pStyle w:val="af9"/>
        <w:spacing w:before="0" w:beforeAutospacing="0" w:after="0" w:afterAutospacing="0"/>
      </w:pPr>
      <w:r w:rsidRPr="00AD21FD">
        <w:t xml:space="preserve">Траєкторія – це індивідуальний маршрут, як саме вчитель рухається обраними векторами.  </w:t>
      </w:r>
    </w:p>
    <w:p w14:paraId="7765E33F" w14:textId="77777777" w:rsidR="00462E77" w:rsidRPr="00AD21FD" w:rsidRDefault="00462E77" w:rsidP="00462E77">
      <w:pPr>
        <w:pStyle w:val="af9"/>
      </w:pPr>
      <w:r w:rsidRPr="00AD21FD">
        <w:t>"Вектори професійного розвитку вчителя" і "траєкторія професійного розвитку вчителя" — це два споріднені, але не тотожні поняття. Вони по-різному описують шлях удосконалення педагогічної майстерності.</w:t>
      </w:r>
    </w:p>
    <w:p w14:paraId="02EACA9D" w14:textId="04E8FCCC" w:rsidR="002A6B5F" w:rsidRPr="00AD21FD" w:rsidRDefault="006C429B" w:rsidP="006C429B">
      <w:pPr>
        <w:pStyle w:val="af9"/>
        <w:jc w:val="center"/>
      </w:pPr>
      <w:r w:rsidRPr="00AD21FD">
        <w:rPr>
          <w:noProof/>
        </w:rPr>
        <w:drawing>
          <wp:inline distT="0" distB="0" distL="0" distR="0" wp14:anchorId="45329FE0" wp14:editId="31344299">
            <wp:extent cx="3241344" cy="2892642"/>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41204" cy="2892517"/>
                    </a:xfrm>
                    <a:prstGeom prst="rect">
                      <a:avLst/>
                    </a:prstGeom>
                  </pic:spPr>
                </pic:pic>
              </a:graphicData>
            </a:graphic>
          </wp:inline>
        </w:drawing>
      </w:r>
    </w:p>
    <w:sectPr w:rsidR="002A6B5F" w:rsidRPr="00AD21FD" w:rsidSect="00AD21FD">
      <w:footerReference w:type="default" r:id="rId10"/>
      <w:pgSz w:w="11906" w:h="16838"/>
      <w:pgMar w:top="284" w:right="851" w:bottom="536" w:left="568"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B4B56" w14:textId="77777777" w:rsidR="00933770" w:rsidRDefault="00933770" w:rsidP="00313AD5">
      <w:r>
        <w:separator/>
      </w:r>
    </w:p>
  </w:endnote>
  <w:endnote w:type="continuationSeparator" w:id="0">
    <w:p w14:paraId="199C9C22" w14:textId="77777777" w:rsidR="00933770" w:rsidRDefault="00933770" w:rsidP="0031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0CE0" w14:textId="3A006C4A" w:rsidR="00A37C3B" w:rsidRDefault="00A37C3B">
    <w:pPr>
      <w:pStyle w:val="af1"/>
      <w:jc w:val="center"/>
    </w:pPr>
  </w:p>
  <w:p w14:paraId="64DFDBBE" w14:textId="77777777" w:rsidR="00A37C3B" w:rsidRDefault="00A37C3B" w:rsidP="00313AD5">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A5F46" w14:textId="77777777" w:rsidR="00933770" w:rsidRDefault="00933770" w:rsidP="00313AD5">
      <w:r>
        <w:separator/>
      </w:r>
    </w:p>
  </w:footnote>
  <w:footnote w:type="continuationSeparator" w:id="0">
    <w:p w14:paraId="3B5640C3" w14:textId="77777777" w:rsidR="00933770" w:rsidRDefault="00933770" w:rsidP="00313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5AD"/>
    <w:multiLevelType w:val="multilevel"/>
    <w:tmpl w:val="4212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47F2E"/>
    <w:multiLevelType w:val="multilevel"/>
    <w:tmpl w:val="D9CA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33601"/>
    <w:multiLevelType w:val="multilevel"/>
    <w:tmpl w:val="00C8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B7860"/>
    <w:multiLevelType w:val="multilevel"/>
    <w:tmpl w:val="8BFA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613F29"/>
    <w:multiLevelType w:val="multilevel"/>
    <w:tmpl w:val="86C2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44F76"/>
    <w:multiLevelType w:val="multilevel"/>
    <w:tmpl w:val="440A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A56FC"/>
    <w:multiLevelType w:val="multilevel"/>
    <w:tmpl w:val="B46C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581064"/>
    <w:multiLevelType w:val="multilevel"/>
    <w:tmpl w:val="23EA4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66562"/>
    <w:multiLevelType w:val="multilevel"/>
    <w:tmpl w:val="5B8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9E5793"/>
    <w:multiLevelType w:val="multilevel"/>
    <w:tmpl w:val="E714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9"/>
  </w:num>
  <w:num w:numId="4">
    <w:abstractNumId w:val="1"/>
  </w:num>
  <w:num w:numId="5">
    <w:abstractNumId w:val="2"/>
  </w:num>
  <w:num w:numId="6">
    <w:abstractNumId w:val="6"/>
  </w:num>
  <w:num w:numId="7">
    <w:abstractNumId w:val="8"/>
  </w:num>
  <w:num w:numId="8">
    <w:abstractNumId w:val="4"/>
  </w:num>
  <w:num w:numId="9">
    <w:abstractNumId w:val="0"/>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5F"/>
    <w:rsid w:val="00093081"/>
    <w:rsid w:val="0009332C"/>
    <w:rsid w:val="000A4E2D"/>
    <w:rsid w:val="000A504E"/>
    <w:rsid w:val="000C3C9D"/>
    <w:rsid w:val="000D63DF"/>
    <w:rsid w:val="000D7B53"/>
    <w:rsid w:val="001871D9"/>
    <w:rsid w:val="001C6887"/>
    <w:rsid w:val="001E49C9"/>
    <w:rsid w:val="00201EB4"/>
    <w:rsid w:val="002101CF"/>
    <w:rsid w:val="002A5BF5"/>
    <w:rsid w:val="002A6B5F"/>
    <w:rsid w:val="002D05A0"/>
    <w:rsid w:val="002D755A"/>
    <w:rsid w:val="003076A8"/>
    <w:rsid w:val="00313AD5"/>
    <w:rsid w:val="003B476C"/>
    <w:rsid w:val="00452C5A"/>
    <w:rsid w:val="00460562"/>
    <w:rsid w:val="00462E77"/>
    <w:rsid w:val="00477A92"/>
    <w:rsid w:val="004D4A23"/>
    <w:rsid w:val="005023D6"/>
    <w:rsid w:val="00543B73"/>
    <w:rsid w:val="005F4338"/>
    <w:rsid w:val="00614F5D"/>
    <w:rsid w:val="006244E0"/>
    <w:rsid w:val="00693631"/>
    <w:rsid w:val="006C429B"/>
    <w:rsid w:val="006F622F"/>
    <w:rsid w:val="0071204C"/>
    <w:rsid w:val="00751E41"/>
    <w:rsid w:val="00770F70"/>
    <w:rsid w:val="00795C44"/>
    <w:rsid w:val="00800441"/>
    <w:rsid w:val="0085231F"/>
    <w:rsid w:val="008715AB"/>
    <w:rsid w:val="008F2CFA"/>
    <w:rsid w:val="008F578F"/>
    <w:rsid w:val="009001B3"/>
    <w:rsid w:val="00933770"/>
    <w:rsid w:val="00A0664A"/>
    <w:rsid w:val="00A37C3B"/>
    <w:rsid w:val="00AA3E84"/>
    <w:rsid w:val="00AD21FD"/>
    <w:rsid w:val="00AD543A"/>
    <w:rsid w:val="00B05155"/>
    <w:rsid w:val="00B13FFB"/>
    <w:rsid w:val="00B3372C"/>
    <w:rsid w:val="00B67E38"/>
    <w:rsid w:val="00B86072"/>
    <w:rsid w:val="00BA4519"/>
    <w:rsid w:val="00BB7955"/>
    <w:rsid w:val="00C06C3E"/>
    <w:rsid w:val="00C706EA"/>
    <w:rsid w:val="00C7769B"/>
    <w:rsid w:val="00CA6391"/>
    <w:rsid w:val="00CB0732"/>
    <w:rsid w:val="00CB5CFD"/>
    <w:rsid w:val="00CC1EB8"/>
    <w:rsid w:val="00CC5E70"/>
    <w:rsid w:val="00CD605D"/>
    <w:rsid w:val="00CF2B0D"/>
    <w:rsid w:val="00D546C7"/>
    <w:rsid w:val="00DB28D0"/>
    <w:rsid w:val="00DE5BBB"/>
    <w:rsid w:val="00E32437"/>
    <w:rsid w:val="00E9407F"/>
    <w:rsid w:val="00E94EEA"/>
    <w:rsid w:val="00EF6FAA"/>
    <w:rsid w:val="00F0171F"/>
    <w:rsid w:val="00F404FE"/>
    <w:rsid w:val="00F40BDA"/>
    <w:rsid w:val="00F75A99"/>
    <w:rsid w:val="00F93C1F"/>
    <w:rsid w:val="00FA3A95"/>
    <w:rsid w:val="00FC3567"/>
    <w:rsid w:val="00FF2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3C9D"/>
  </w:style>
  <w:style w:type="paragraph" w:styleId="1">
    <w:name w:val="heading 1"/>
    <w:basedOn w:val="a"/>
    <w:next w:val="a"/>
    <w:rsid w:val="000C3C9D"/>
    <w:pPr>
      <w:keepNext/>
      <w:keepLines/>
      <w:spacing w:before="480" w:after="120"/>
      <w:outlineLvl w:val="0"/>
    </w:pPr>
    <w:rPr>
      <w:b/>
      <w:sz w:val="48"/>
      <w:szCs w:val="48"/>
    </w:rPr>
  </w:style>
  <w:style w:type="paragraph" w:styleId="2">
    <w:name w:val="heading 2"/>
    <w:basedOn w:val="a"/>
    <w:next w:val="a"/>
    <w:rsid w:val="000C3C9D"/>
    <w:pPr>
      <w:keepNext/>
      <w:keepLines/>
      <w:spacing w:before="360" w:after="80"/>
      <w:outlineLvl w:val="1"/>
    </w:pPr>
    <w:rPr>
      <w:b/>
      <w:sz w:val="36"/>
      <w:szCs w:val="36"/>
    </w:rPr>
  </w:style>
  <w:style w:type="paragraph" w:styleId="3">
    <w:name w:val="heading 3"/>
    <w:basedOn w:val="a"/>
    <w:next w:val="a"/>
    <w:rsid w:val="000C3C9D"/>
    <w:pPr>
      <w:keepNext/>
      <w:keepLines/>
      <w:spacing w:before="280" w:after="80"/>
      <w:outlineLvl w:val="2"/>
    </w:pPr>
    <w:rPr>
      <w:b/>
      <w:sz w:val="28"/>
      <w:szCs w:val="28"/>
    </w:rPr>
  </w:style>
  <w:style w:type="paragraph" w:styleId="4">
    <w:name w:val="heading 4"/>
    <w:basedOn w:val="a"/>
    <w:next w:val="a"/>
    <w:rsid w:val="000C3C9D"/>
    <w:pPr>
      <w:keepNext/>
      <w:keepLines/>
      <w:spacing w:before="240" w:after="40"/>
      <w:outlineLvl w:val="3"/>
    </w:pPr>
    <w:rPr>
      <w:b/>
      <w:sz w:val="24"/>
      <w:szCs w:val="24"/>
    </w:rPr>
  </w:style>
  <w:style w:type="paragraph" w:styleId="5">
    <w:name w:val="heading 5"/>
    <w:basedOn w:val="a"/>
    <w:next w:val="a"/>
    <w:rsid w:val="000C3C9D"/>
    <w:pPr>
      <w:keepNext/>
      <w:keepLines/>
      <w:spacing w:before="220" w:after="40"/>
      <w:outlineLvl w:val="4"/>
    </w:pPr>
    <w:rPr>
      <w:b/>
      <w:sz w:val="22"/>
      <w:szCs w:val="22"/>
    </w:rPr>
  </w:style>
  <w:style w:type="paragraph" w:styleId="6">
    <w:name w:val="heading 6"/>
    <w:basedOn w:val="a"/>
    <w:next w:val="a"/>
    <w:rsid w:val="000C3C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C3C9D"/>
    <w:tblPr>
      <w:tblCellMar>
        <w:top w:w="0" w:type="dxa"/>
        <w:left w:w="0" w:type="dxa"/>
        <w:bottom w:w="0" w:type="dxa"/>
        <w:right w:w="0" w:type="dxa"/>
      </w:tblCellMar>
    </w:tblPr>
  </w:style>
  <w:style w:type="paragraph" w:styleId="a3">
    <w:name w:val="Title"/>
    <w:basedOn w:val="a"/>
    <w:next w:val="a"/>
    <w:rsid w:val="000C3C9D"/>
    <w:pPr>
      <w:keepNext/>
      <w:keepLines/>
      <w:spacing w:before="480" w:after="120"/>
    </w:pPr>
    <w:rPr>
      <w:b/>
      <w:sz w:val="72"/>
      <w:szCs w:val="72"/>
    </w:rPr>
  </w:style>
  <w:style w:type="paragraph" w:styleId="a4">
    <w:name w:val="Subtitle"/>
    <w:basedOn w:val="a"/>
    <w:next w:val="a"/>
    <w:rsid w:val="000C3C9D"/>
    <w:pPr>
      <w:keepNext/>
      <w:keepLines/>
      <w:spacing w:before="360" w:after="80"/>
    </w:pPr>
    <w:rPr>
      <w:rFonts w:ascii="Georgia" w:eastAsia="Georgia" w:hAnsi="Georgia" w:cs="Georgia"/>
      <w:i/>
      <w:color w:val="666666"/>
      <w:sz w:val="48"/>
      <w:szCs w:val="48"/>
    </w:rPr>
  </w:style>
  <w:style w:type="table" w:customStyle="1" w:styleId="a5">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8">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9">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a">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b">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c">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d">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e">
    <w:basedOn w:val="TableNormal"/>
    <w:rsid w:val="000C3C9D"/>
    <w:pPr>
      <w:contextualSpacing/>
    </w:pPr>
    <w:tblPr>
      <w:tblStyleRowBandSize w:val="1"/>
      <w:tblStyleColBandSize w:val="1"/>
      <w:tblCellMar>
        <w:top w:w="0" w:type="dxa"/>
        <w:left w:w="115" w:type="dxa"/>
        <w:bottom w:w="0" w:type="dxa"/>
        <w:right w:w="115" w:type="dxa"/>
      </w:tblCellMar>
    </w:tblPr>
  </w:style>
  <w:style w:type="paragraph" w:styleId="af">
    <w:name w:val="header"/>
    <w:basedOn w:val="a"/>
    <w:link w:val="af0"/>
    <w:uiPriority w:val="99"/>
    <w:unhideWhenUsed/>
    <w:rsid w:val="00313AD5"/>
    <w:pPr>
      <w:tabs>
        <w:tab w:val="center" w:pos="4677"/>
        <w:tab w:val="right" w:pos="9355"/>
      </w:tabs>
    </w:pPr>
  </w:style>
  <w:style w:type="character" w:customStyle="1" w:styleId="af0">
    <w:name w:val="Верхний колонтитул Знак"/>
    <w:basedOn w:val="a0"/>
    <w:link w:val="af"/>
    <w:uiPriority w:val="99"/>
    <w:rsid w:val="00313AD5"/>
  </w:style>
  <w:style w:type="paragraph" w:styleId="af1">
    <w:name w:val="footer"/>
    <w:basedOn w:val="a"/>
    <w:link w:val="af2"/>
    <w:uiPriority w:val="99"/>
    <w:unhideWhenUsed/>
    <w:rsid w:val="00313AD5"/>
    <w:pPr>
      <w:tabs>
        <w:tab w:val="center" w:pos="4677"/>
        <w:tab w:val="right" w:pos="9355"/>
      </w:tabs>
    </w:pPr>
  </w:style>
  <w:style w:type="character" w:customStyle="1" w:styleId="af2">
    <w:name w:val="Нижний колонтитул Знак"/>
    <w:basedOn w:val="a0"/>
    <w:link w:val="af1"/>
    <w:uiPriority w:val="99"/>
    <w:rsid w:val="00313AD5"/>
  </w:style>
  <w:style w:type="paragraph" w:styleId="af3">
    <w:name w:val="Balloon Text"/>
    <w:basedOn w:val="a"/>
    <w:link w:val="af4"/>
    <w:uiPriority w:val="99"/>
    <w:semiHidden/>
    <w:unhideWhenUsed/>
    <w:rsid w:val="00313AD5"/>
    <w:rPr>
      <w:rFonts w:ascii="Segoe UI" w:hAnsi="Segoe UI" w:cs="Segoe UI"/>
      <w:sz w:val="18"/>
      <w:szCs w:val="18"/>
    </w:rPr>
  </w:style>
  <w:style w:type="character" w:customStyle="1" w:styleId="af4">
    <w:name w:val="Текст выноски Знак"/>
    <w:basedOn w:val="a0"/>
    <w:link w:val="af3"/>
    <w:uiPriority w:val="99"/>
    <w:semiHidden/>
    <w:rsid w:val="00313AD5"/>
    <w:rPr>
      <w:rFonts w:ascii="Segoe UI" w:hAnsi="Segoe UI" w:cs="Segoe UI"/>
      <w:sz w:val="18"/>
      <w:szCs w:val="18"/>
    </w:rPr>
  </w:style>
  <w:style w:type="paragraph" w:styleId="af5">
    <w:name w:val="List Paragraph"/>
    <w:basedOn w:val="a"/>
    <w:uiPriority w:val="34"/>
    <w:qFormat/>
    <w:rsid w:val="008715AB"/>
    <w:pPr>
      <w:ind w:left="720"/>
      <w:contextualSpacing/>
    </w:pPr>
  </w:style>
  <w:style w:type="paragraph" w:customStyle="1" w:styleId="10">
    <w:name w:val="Обычный1"/>
    <w:rsid w:val="002101CF"/>
  </w:style>
  <w:style w:type="paragraph" w:styleId="af6">
    <w:name w:val="footnote text"/>
    <w:basedOn w:val="a"/>
    <w:link w:val="af7"/>
    <w:uiPriority w:val="99"/>
    <w:unhideWhenUsed/>
    <w:rsid w:val="00F40BDA"/>
    <w:rPr>
      <w:sz w:val="24"/>
      <w:szCs w:val="24"/>
    </w:rPr>
  </w:style>
  <w:style w:type="character" w:customStyle="1" w:styleId="af7">
    <w:name w:val="Текст сноски Знак"/>
    <w:basedOn w:val="a0"/>
    <w:link w:val="af6"/>
    <w:uiPriority w:val="99"/>
    <w:rsid w:val="00F40BDA"/>
    <w:rPr>
      <w:sz w:val="24"/>
      <w:szCs w:val="24"/>
    </w:rPr>
  </w:style>
  <w:style w:type="character" w:styleId="af8">
    <w:name w:val="footnote reference"/>
    <w:basedOn w:val="a0"/>
    <w:uiPriority w:val="99"/>
    <w:unhideWhenUsed/>
    <w:rsid w:val="00F40BDA"/>
    <w:rPr>
      <w:vertAlign w:val="superscript"/>
    </w:rPr>
  </w:style>
  <w:style w:type="paragraph" w:styleId="af9">
    <w:name w:val="Normal (Web)"/>
    <w:basedOn w:val="a"/>
    <w:uiPriority w:val="99"/>
    <w:unhideWhenUsed/>
    <w:rsid w:val="00CB5CFD"/>
    <w:pPr>
      <w:widowControl/>
      <w:spacing w:before="100" w:beforeAutospacing="1" w:after="100" w:afterAutospacing="1"/>
    </w:pPr>
    <w:rPr>
      <w:rFonts w:ascii="Times New Roman" w:eastAsia="Times New Roman" w:hAnsi="Times New Roman" w:cs="Times New Roman"/>
      <w:color w:val="auto"/>
      <w:sz w:val="24"/>
      <w:szCs w:val="24"/>
      <w:lang w:val="uk-UA" w:eastAsia="uk-UA"/>
    </w:rPr>
  </w:style>
  <w:style w:type="character" w:styleId="afa">
    <w:name w:val="Strong"/>
    <w:basedOn w:val="a0"/>
    <w:uiPriority w:val="22"/>
    <w:qFormat/>
    <w:rsid w:val="00462E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3C9D"/>
  </w:style>
  <w:style w:type="paragraph" w:styleId="1">
    <w:name w:val="heading 1"/>
    <w:basedOn w:val="a"/>
    <w:next w:val="a"/>
    <w:rsid w:val="000C3C9D"/>
    <w:pPr>
      <w:keepNext/>
      <w:keepLines/>
      <w:spacing w:before="480" w:after="120"/>
      <w:outlineLvl w:val="0"/>
    </w:pPr>
    <w:rPr>
      <w:b/>
      <w:sz w:val="48"/>
      <w:szCs w:val="48"/>
    </w:rPr>
  </w:style>
  <w:style w:type="paragraph" w:styleId="2">
    <w:name w:val="heading 2"/>
    <w:basedOn w:val="a"/>
    <w:next w:val="a"/>
    <w:rsid w:val="000C3C9D"/>
    <w:pPr>
      <w:keepNext/>
      <w:keepLines/>
      <w:spacing w:before="360" w:after="80"/>
      <w:outlineLvl w:val="1"/>
    </w:pPr>
    <w:rPr>
      <w:b/>
      <w:sz w:val="36"/>
      <w:szCs w:val="36"/>
    </w:rPr>
  </w:style>
  <w:style w:type="paragraph" w:styleId="3">
    <w:name w:val="heading 3"/>
    <w:basedOn w:val="a"/>
    <w:next w:val="a"/>
    <w:rsid w:val="000C3C9D"/>
    <w:pPr>
      <w:keepNext/>
      <w:keepLines/>
      <w:spacing w:before="280" w:after="80"/>
      <w:outlineLvl w:val="2"/>
    </w:pPr>
    <w:rPr>
      <w:b/>
      <w:sz w:val="28"/>
      <w:szCs w:val="28"/>
    </w:rPr>
  </w:style>
  <w:style w:type="paragraph" w:styleId="4">
    <w:name w:val="heading 4"/>
    <w:basedOn w:val="a"/>
    <w:next w:val="a"/>
    <w:rsid w:val="000C3C9D"/>
    <w:pPr>
      <w:keepNext/>
      <w:keepLines/>
      <w:spacing w:before="240" w:after="40"/>
      <w:outlineLvl w:val="3"/>
    </w:pPr>
    <w:rPr>
      <w:b/>
      <w:sz w:val="24"/>
      <w:szCs w:val="24"/>
    </w:rPr>
  </w:style>
  <w:style w:type="paragraph" w:styleId="5">
    <w:name w:val="heading 5"/>
    <w:basedOn w:val="a"/>
    <w:next w:val="a"/>
    <w:rsid w:val="000C3C9D"/>
    <w:pPr>
      <w:keepNext/>
      <w:keepLines/>
      <w:spacing w:before="220" w:after="40"/>
      <w:outlineLvl w:val="4"/>
    </w:pPr>
    <w:rPr>
      <w:b/>
      <w:sz w:val="22"/>
      <w:szCs w:val="22"/>
    </w:rPr>
  </w:style>
  <w:style w:type="paragraph" w:styleId="6">
    <w:name w:val="heading 6"/>
    <w:basedOn w:val="a"/>
    <w:next w:val="a"/>
    <w:rsid w:val="000C3C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C3C9D"/>
    <w:tblPr>
      <w:tblCellMar>
        <w:top w:w="0" w:type="dxa"/>
        <w:left w:w="0" w:type="dxa"/>
        <w:bottom w:w="0" w:type="dxa"/>
        <w:right w:w="0" w:type="dxa"/>
      </w:tblCellMar>
    </w:tblPr>
  </w:style>
  <w:style w:type="paragraph" w:styleId="a3">
    <w:name w:val="Title"/>
    <w:basedOn w:val="a"/>
    <w:next w:val="a"/>
    <w:rsid w:val="000C3C9D"/>
    <w:pPr>
      <w:keepNext/>
      <w:keepLines/>
      <w:spacing w:before="480" w:after="120"/>
    </w:pPr>
    <w:rPr>
      <w:b/>
      <w:sz w:val="72"/>
      <w:szCs w:val="72"/>
    </w:rPr>
  </w:style>
  <w:style w:type="paragraph" w:styleId="a4">
    <w:name w:val="Subtitle"/>
    <w:basedOn w:val="a"/>
    <w:next w:val="a"/>
    <w:rsid w:val="000C3C9D"/>
    <w:pPr>
      <w:keepNext/>
      <w:keepLines/>
      <w:spacing w:before="360" w:after="80"/>
    </w:pPr>
    <w:rPr>
      <w:rFonts w:ascii="Georgia" w:eastAsia="Georgia" w:hAnsi="Georgia" w:cs="Georgia"/>
      <w:i/>
      <w:color w:val="666666"/>
      <w:sz w:val="48"/>
      <w:szCs w:val="48"/>
    </w:rPr>
  </w:style>
  <w:style w:type="table" w:customStyle="1" w:styleId="a5">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8">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9">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a">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b">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c">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d">
    <w:basedOn w:val="TableNormal"/>
    <w:rsid w:val="000C3C9D"/>
    <w:pPr>
      <w:contextualSpacing/>
    </w:pPr>
    <w:tblPr>
      <w:tblStyleRowBandSize w:val="1"/>
      <w:tblStyleColBandSize w:val="1"/>
      <w:tblCellMar>
        <w:top w:w="0" w:type="dxa"/>
        <w:left w:w="115" w:type="dxa"/>
        <w:bottom w:w="0" w:type="dxa"/>
        <w:right w:w="115" w:type="dxa"/>
      </w:tblCellMar>
    </w:tblPr>
  </w:style>
  <w:style w:type="table" w:customStyle="1" w:styleId="ae">
    <w:basedOn w:val="TableNormal"/>
    <w:rsid w:val="000C3C9D"/>
    <w:pPr>
      <w:contextualSpacing/>
    </w:pPr>
    <w:tblPr>
      <w:tblStyleRowBandSize w:val="1"/>
      <w:tblStyleColBandSize w:val="1"/>
      <w:tblCellMar>
        <w:top w:w="0" w:type="dxa"/>
        <w:left w:w="115" w:type="dxa"/>
        <w:bottom w:w="0" w:type="dxa"/>
        <w:right w:w="115" w:type="dxa"/>
      </w:tblCellMar>
    </w:tblPr>
  </w:style>
  <w:style w:type="paragraph" w:styleId="af">
    <w:name w:val="header"/>
    <w:basedOn w:val="a"/>
    <w:link w:val="af0"/>
    <w:uiPriority w:val="99"/>
    <w:unhideWhenUsed/>
    <w:rsid w:val="00313AD5"/>
    <w:pPr>
      <w:tabs>
        <w:tab w:val="center" w:pos="4677"/>
        <w:tab w:val="right" w:pos="9355"/>
      </w:tabs>
    </w:pPr>
  </w:style>
  <w:style w:type="character" w:customStyle="1" w:styleId="af0">
    <w:name w:val="Верхний колонтитул Знак"/>
    <w:basedOn w:val="a0"/>
    <w:link w:val="af"/>
    <w:uiPriority w:val="99"/>
    <w:rsid w:val="00313AD5"/>
  </w:style>
  <w:style w:type="paragraph" w:styleId="af1">
    <w:name w:val="footer"/>
    <w:basedOn w:val="a"/>
    <w:link w:val="af2"/>
    <w:uiPriority w:val="99"/>
    <w:unhideWhenUsed/>
    <w:rsid w:val="00313AD5"/>
    <w:pPr>
      <w:tabs>
        <w:tab w:val="center" w:pos="4677"/>
        <w:tab w:val="right" w:pos="9355"/>
      </w:tabs>
    </w:pPr>
  </w:style>
  <w:style w:type="character" w:customStyle="1" w:styleId="af2">
    <w:name w:val="Нижний колонтитул Знак"/>
    <w:basedOn w:val="a0"/>
    <w:link w:val="af1"/>
    <w:uiPriority w:val="99"/>
    <w:rsid w:val="00313AD5"/>
  </w:style>
  <w:style w:type="paragraph" w:styleId="af3">
    <w:name w:val="Balloon Text"/>
    <w:basedOn w:val="a"/>
    <w:link w:val="af4"/>
    <w:uiPriority w:val="99"/>
    <w:semiHidden/>
    <w:unhideWhenUsed/>
    <w:rsid w:val="00313AD5"/>
    <w:rPr>
      <w:rFonts w:ascii="Segoe UI" w:hAnsi="Segoe UI" w:cs="Segoe UI"/>
      <w:sz w:val="18"/>
      <w:szCs w:val="18"/>
    </w:rPr>
  </w:style>
  <w:style w:type="character" w:customStyle="1" w:styleId="af4">
    <w:name w:val="Текст выноски Знак"/>
    <w:basedOn w:val="a0"/>
    <w:link w:val="af3"/>
    <w:uiPriority w:val="99"/>
    <w:semiHidden/>
    <w:rsid w:val="00313AD5"/>
    <w:rPr>
      <w:rFonts w:ascii="Segoe UI" w:hAnsi="Segoe UI" w:cs="Segoe UI"/>
      <w:sz w:val="18"/>
      <w:szCs w:val="18"/>
    </w:rPr>
  </w:style>
  <w:style w:type="paragraph" w:styleId="af5">
    <w:name w:val="List Paragraph"/>
    <w:basedOn w:val="a"/>
    <w:uiPriority w:val="34"/>
    <w:qFormat/>
    <w:rsid w:val="008715AB"/>
    <w:pPr>
      <w:ind w:left="720"/>
      <w:contextualSpacing/>
    </w:pPr>
  </w:style>
  <w:style w:type="paragraph" w:customStyle="1" w:styleId="10">
    <w:name w:val="Обычный1"/>
    <w:rsid w:val="002101CF"/>
  </w:style>
  <w:style w:type="paragraph" w:styleId="af6">
    <w:name w:val="footnote text"/>
    <w:basedOn w:val="a"/>
    <w:link w:val="af7"/>
    <w:uiPriority w:val="99"/>
    <w:unhideWhenUsed/>
    <w:rsid w:val="00F40BDA"/>
    <w:rPr>
      <w:sz w:val="24"/>
      <w:szCs w:val="24"/>
    </w:rPr>
  </w:style>
  <w:style w:type="character" w:customStyle="1" w:styleId="af7">
    <w:name w:val="Текст сноски Знак"/>
    <w:basedOn w:val="a0"/>
    <w:link w:val="af6"/>
    <w:uiPriority w:val="99"/>
    <w:rsid w:val="00F40BDA"/>
    <w:rPr>
      <w:sz w:val="24"/>
      <w:szCs w:val="24"/>
    </w:rPr>
  </w:style>
  <w:style w:type="character" w:styleId="af8">
    <w:name w:val="footnote reference"/>
    <w:basedOn w:val="a0"/>
    <w:uiPriority w:val="99"/>
    <w:unhideWhenUsed/>
    <w:rsid w:val="00F40BDA"/>
    <w:rPr>
      <w:vertAlign w:val="superscript"/>
    </w:rPr>
  </w:style>
  <w:style w:type="paragraph" w:styleId="af9">
    <w:name w:val="Normal (Web)"/>
    <w:basedOn w:val="a"/>
    <w:uiPriority w:val="99"/>
    <w:unhideWhenUsed/>
    <w:rsid w:val="00CB5CFD"/>
    <w:pPr>
      <w:widowControl/>
      <w:spacing w:before="100" w:beforeAutospacing="1" w:after="100" w:afterAutospacing="1"/>
    </w:pPr>
    <w:rPr>
      <w:rFonts w:ascii="Times New Roman" w:eastAsia="Times New Roman" w:hAnsi="Times New Roman" w:cs="Times New Roman"/>
      <w:color w:val="auto"/>
      <w:sz w:val="24"/>
      <w:szCs w:val="24"/>
      <w:lang w:val="uk-UA" w:eastAsia="uk-UA"/>
    </w:rPr>
  </w:style>
  <w:style w:type="character" w:styleId="afa">
    <w:name w:val="Strong"/>
    <w:basedOn w:val="a0"/>
    <w:uiPriority w:val="22"/>
    <w:qFormat/>
    <w:rsid w:val="00462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9866">
      <w:bodyDiv w:val="1"/>
      <w:marLeft w:val="0"/>
      <w:marRight w:val="0"/>
      <w:marTop w:val="0"/>
      <w:marBottom w:val="0"/>
      <w:divBdr>
        <w:top w:val="none" w:sz="0" w:space="0" w:color="auto"/>
        <w:left w:val="none" w:sz="0" w:space="0" w:color="auto"/>
        <w:bottom w:val="none" w:sz="0" w:space="0" w:color="auto"/>
        <w:right w:val="none" w:sz="0" w:space="0" w:color="auto"/>
      </w:divBdr>
    </w:div>
    <w:div w:id="912740626">
      <w:bodyDiv w:val="1"/>
      <w:marLeft w:val="0"/>
      <w:marRight w:val="0"/>
      <w:marTop w:val="0"/>
      <w:marBottom w:val="0"/>
      <w:divBdr>
        <w:top w:val="none" w:sz="0" w:space="0" w:color="auto"/>
        <w:left w:val="none" w:sz="0" w:space="0" w:color="auto"/>
        <w:bottom w:val="none" w:sz="0" w:space="0" w:color="auto"/>
        <w:right w:val="none" w:sz="0" w:space="0" w:color="auto"/>
      </w:divBdr>
    </w:div>
    <w:div w:id="1215459840">
      <w:bodyDiv w:val="1"/>
      <w:marLeft w:val="0"/>
      <w:marRight w:val="0"/>
      <w:marTop w:val="0"/>
      <w:marBottom w:val="0"/>
      <w:divBdr>
        <w:top w:val="none" w:sz="0" w:space="0" w:color="auto"/>
        <w:left w:val="none" w:sz="0" w:space="0" w:color="auto"/>
        <w:bottom w:val="none" w:sz="0" w:space="0" w:color="auto"/>
        <w:right w:val="none" w:sz="0" w:space="0" w:color="auto"/>
      </w:divBdr>
    </w:div>
    <w:div w:id="1706253397">
      <w:bodyDiv w:val="1"/>
      <w:marLeft w:val="0"/>
      <w:marRight w:val="0"/>
      <w:marTop w:val="0"/>
      <w:marBottom w:val="0"/>
      <w:divBdr>
        <w:top w:val="none" w:sz="0" w:space="0" w:color="auto"/>
        <w:left w:val="none" w:sz="0" w:space="0" w:color="auto"/>
        <w:bottom w:val="none" w:sz="0" w:space="0" w:color="auto"/>
        <w:right w:val="none" w:sz="0" w:space="0" w:color="auto"/>
      </w:divBdr>
    </w:div>
    <w:div w:id="192560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D9422-34C1-4215-9F2D-F7A35ED7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5273</Words>
  <Characters>3007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User</cp:lastModifiedBy>
  <cp:revision>8</cp:revision>
  <cp:lastPrinted>2025-09-30T13:03:00Z</cp:lastPrinted>
  <dcterms:created xsi:type="dcterms:W3CDTF">2025-09-19T08:25:00Z</dcterms:created>
  <dcterms:modified xsi:type="dcterms:W3CDTF">2025-10-01T13:55:00Z</dcterms:modified>
</cp:coreProperties>
</file>